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Участие родителей в дополнительных расходах на детей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Семейным законодательством предусмотрено право ребенка на получение содержания от своих родителей и обязанность родителей содержать своих несовершеннолетних и нетрудоспособных совершеннолетних детей. Помимо обязанности по уплате алиментов (периодических платежей) на содержание детей при наличии исключительных обстоятельств каждый из родителей может быть привлечен к участию в несении дополнительных расходов, вызванных этими обстоятельствами. Согласно ч.1 ст.86 СК РФ к исключительным обстоятельствам относятся: 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ними, отсутствие пригодного для постоянного проживания жилого помещения и другие обстоятельства Порядок участия родителей в несении таких дополнительных расходов и их размер,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