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78" w:rsidRDefault="00A04778" w:rsidP="00A04778">
      <w:r>
        <w:t>ЕДДС М.Р. Б</w:t>
      </w:r>
      <w:r>
        <w:t>ЕЗЕНЧУКСКИЙ</w:t>
      </w:r>
      <w:r>
        <w:t xml:space="preserve"> НАПОМИНАЕТ ЖИТЕЛЯМ </w:t>
      </w:r>
      <w:r>
        <w:t>РАЙОНА ОБ ОПАСНОСТИ ПАЛА ТРАВЫ!</w:t>
      </w:r>
    </w:p>
    <w:p w:rsidR="00A04778" w:rsidRDefault="00A04778" w:rsidP="00A04778">
      <w:r>
        <w:t>Практически все возгорания сухой травы происходят по вине человека. Причем основная их причина – хулиганские действия или банальная неосторожность: оставленный без присмотра костер, брошенный окурок и так далее. Травяные палы, возникающие по естественным причинам (от молний), в принципе случаются, но в общем количестве – их доля ничтожно мала.</w:t>
      </w:r>
    </w:p>
    <w:p w:rsidR="00A04778" w:rsidRDefault="00A04778" w:rsidP="00A04778">
      <w:r>
        <w:t xml:space="preserve">Напомним, что за пал травы, особенно в период особого противопожарного режима, действующим законодательством предусмотрена административная ответственность, в результате которой на виновных лиц, в зависимости от категории, налагается штраф. </w:t>
      </w:r>
      <w:proofErr w:type="gramStart"/>
      <w:r>
        <w:t>Так, за нарушение пожарной безопасности на земельных участках в условиях особого противопожарного режима для граждан предусмотрен административный штраф в размере от 2 до 4 тыс. рублей, на должностное лицо от 15 до 20 тыс. рублей, индивидуального предпринимателя от 30 до 40 тыс. рублей, а на юридическое лицо от 200 до 400 тыс. рублей!</w:t>
      </w:r>
      <w:proofErr w:type="gramEnd"/>
    </w:p>
    <w:p w:rsidR="00A04778" w:rsidRDefault="00A04778" w:rsidP="00A04778">
      <w:r>
        <w:t>Практически единственным эффективным способом борьбы с травяными палами является их предотвращение, которое требует слаженных и осознанных действий со стороны органов власти, местного самоуправления, сельскохозяйственных и лесохозяйственных организаций, а также максимальной ответственности и осторожности со стороны граждан, т.е. каждого из нас.</w:t>
      </w:r>
    </w:p>
    <w:p w:rsidR="00A04778" w:rsidRDefault="00A04778" w:rsidP="00A04778">
      <w:r>
        <w:t>Палы часто приводят к повреждению различных хозяйственных построек и объектов – домов, сараев, линий электропередачи и связи, деревянных мостов и так далее. При этом нередко поджигателями травы являются владельцы пострадавших объектов, у которых, к примеру, при умышленном поджигании - палы вышли из-под контроля; жители деревень, поселков и горожане, отдыхающие на природе с «огоньком». Вот только ущерб, наносимый народному хозяйству травяными пожарами, выглядит весьма внушительно.</w:t>
      </w:r>
    </w:p>
    <w:p w:rsidR="00A04778" w:rsidRDefault="00A04778" w:rsidP="00A04778">
      <w:r>
        <w:t>Иногда выжигание травы проводят для очистки земель от нежелательной растительности и ее остатков. Основной довод любителей такого способа «уборки» состоит в том, что огонь прогревает почву, превратившаяся же в золу трава, становится своего рода удобрением. Однако пожары не увеличивают количества минеральных питательных веществ, а наоборот, приводят к заметному снижению плодородия почвы.</w:t>
      </w:r>
    </w:p>
    <w:p w:rsidR="00A04778" w:rsidRDefault="00A04778" w:rsidP="00A04778">
      <w:r>
        <w:t>Палы наносят и существенный ущерб биологическому разнообразию многих типов травяных экосистем. Гибнут практически все животные и птицы, живущие в сухой траве или на поверхности почвы. С трудом переживают травяные пожары и многие виды растений – особенно те, чьи почки находятся на самой поверхности почвы или чьи семена наиболее чувствительны к нагреванию.</w:t>
      </w:r>
    </w:p>
    <w:p w:rsidR="00A04778" w:rsidRDefault="00A04778" w:rsidP="00A04778">
      <w:r>
        <w:t>Более того, травяные пожары наносят существенный ущерб опушкам леса, уничтожают молодую древесную поросль, служат одним из главных источников пожаров в лесах. Даже слабый и беглый пал способен уничтожить молодые лесные посадки, создаваемые для защиты полей от иссушения, берегов от эрозии, дорог от снежных и пыльных заносов и так далее. Молодая древесная поросль, появляющаяся естественным путем, тоже гибнет чаще всего именно из-за поджогов сухой травы. Если же от горящей травы возникает пожар в лесу, то на тушение этих пожаров приходится тратить значительные силы и средства – причем, не всегда удается избежать катастрофических последствий.</w:t>
      </w:r>
    </w:p>
    <w:p w:rsidR="00A04778" w:rsidRDefault="00A04778" w:rsidP="00A04778">
      <w:r>
        <w:t>Поэтому единственное, что может как-то снизить количество травяных пожаров и смягчить наносимый ими ущерб, - это грамотность и сознательность граждан, и полный отказ от преднамеренного выжигания сухой растительности.</w:t>
      </w:r>
    </w:p>
    <w:p w:rsidR="00AF16DF" w:rsidRDefault="00A04778" w:rsidP="00A04778">
      <w:r>
        <w:lastRenderedPageBreak/>
        <w:t>В соответствии с требованиями пожарной безопасности, установлены методические рекомендации по проведению выжигания сухой травянистой растительности (утв. МЧС России 23 января 2014 г. N 2-4-87-1-19).</w:t>
      </w:r>
    </w:p>
    <w:p w:rsidR="00A04778" w:rsidRDefault="00A04778" w:rsidP="00A04778">
      <w:r w:rsidRPr="00A04778">
        <w:t xml:space="preserve">Обращайтесь по телефонам: 112, 101, 102, 103, 104; 8 (84676) 2-10-12, 2-11-28, 8-927-001-84-02 (Единая дежурно-диспетчерская служба </w:t>
      </w:r>
      <w:proofErr w:type="spellStart"/>
      <w:r w:rsidRPr="00A04778">
        <w:t>м.р</w:t>
      </w:r>
      <w:proofErr w:type="spellEnd"/>
      <w:r w:rsidRPr="00A04778">
        <w:t xml:space="preserve">. </w:t>
      </w:r>
      <w:proofErr w:type="spellStart"/>
      <w:r w:rsidRPr="00A04778">
        <w:t>Безенчукский</w:t>
      </w:r>
      <w:proofErr w:type="spellEnd"/>
      <w:r w:rsidRPr="00A04778">
        <w:t>).</w:t>
      </w:r>
      <w:bookmarkStart w:id="0" w:name="_GoBack"/>
      <w:bookmarkEnd w:id="0"/>
    </w:p>
    <w:sectPr w:rsidR="00A0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6"/>
    <w:rsid w:val="00A04778"/>
    <w:rsid w:val="00AF16DF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2021-05-09T07:23:00Z</dcterms:created>
  <dcterms:modified xsi:type="dcterms:W3CDTF">2021-05-09T07:24:00Z</dcterms:modified>
</cp:coreProperties>
</file>