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C5" w:rsidRDefault="00E644C5" w:rsidP="00E644C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28 марта 2017 г. №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346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исчерпывающем перечне процедур в сфере строительства</w:t>
      </w:r>
      <w:r>
        <w:rPr>
          <w:b/>
          <w:bCs/>
          <w:color w:val="333333"/>
          <w:sz w:val="27"/>
          <w:szCs w:val="27"/>
        </w:rPr>
        <w:br/>
        <w:t>объектов капитального строительства нежилого назначения</w:t>
      </w:r>
      <w:r>
        <w:rPr>
          <w:b/>
          <w:bCs/>
          <w:color w:val="333333"/>
          <w:sz w:val="27"/>
          <w:szCs w:val="27"/>
        </w:rPr>
        <w:br/>
        <w:t> и о Правилах ведения реестра описаний процедур, указанных</w:t>
      </w:r>
      <w:r>
        <w:rPr>
          <w:b/>
          <w:bCs/>
          <w:color w:val="333333"/>
          <w:sz w:val="27"/>
          <w:szCs w:val="27"/>
        </w:rPr>
        <w:br/>
        <w:t>в исчерпывающем перечне процедур в сфере строительства объектов капитального строительства нежилого назначения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5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06.02.2018 № 111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01.08.2019 № 1002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2 статьи 6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Градостроительного кодекса Российской Федерации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исчерпывающий перечень процедур в сфере строительства объектов капитального строительства нежилого назначения;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 внесения изменений в исчерпывающий перечень процедур в сфере строительства объектов капитального строительства нежилого назначения;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gramStart"/>
      <w:r>
        <w:rPr>
          <w:color w:val="333333"/>
          <w:sz w:val="27"/>
          <w:szCs w:val="27"/>
        </w:rPr>
        <w:t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перечне процедур, предусмотренном</w:t>
      </w:r>
      <w:proofErr w:type="gramEnd"/>
      <w:r>
        <w:rPr>
          <w:color w:val="333333"/>
          <w:sz w:val="27"/>
          <w:szCs w:val="27"/>
        </w:rPr>
        <w:t xml:space="preserve"> пунктом 1 настоящего постановления.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</w:t>
      </w:r>
      <w:r>
        <w:rPr>
          <w:color w:val="333333"/>
          <w:sz w:val="27"/>
          <w:szCs w:val="27"/>
        </w:rPr>
        <w:lastRenderedPageBreak/>
        <w:t>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муниципальными правовыми актами, в перечень процедур, предусмотренный пунктом 1 настоящего постановления.</w:t>
      </w:r>
      <w:proofErr w:type="gramEnd"/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Министерству строительства и жилищно-коммунального хозяйства Российской Федерации: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месячный срок со дня получения предложений, указанных в пункте 3 настоящего постановления, представить в Правительство Российской Федерации в установленном порядке предложения о внесении изменений в перечень процедур, предусмотренный пунктом 1 настоящего постановления;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обеспечить ведение реестра описаний процедур, указанных в перечне процедур, предусмотренном пунктом 1 настоящего постановления, в соответствии с Правилами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не позднее дня вступления в силу пункта 1 настоящего постановления</w:t>
      </w:r>
      <w:proofErr w:type="gramEnd"/>
      <w:r>
        <w:rPr>
          <w:color w:val="333333"/>
          <w:sz w:val="27"/>
          <w:szCs w:val="27"/>
        </w:rPr>
        <w:t>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течение 3 месяцев со дня вступления в силу настоящего постановления утвердить форму реестра описаний процедур, указанных в перечне процедур, предусмотренном пунктом 1 настоящего постановления.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Установить, что пункт 1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28 марта 2017 г. 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346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ИСЧЕРПЫВАЮЩИЙ ПЕРЕЧЕНЬ</w:t>
      </w:r>
      <w:r>
        <w:rPr>
          <w:b/>
          <w:bCs/>
          <w:color w:val="333333"/>
          <w:sz w:val="27"/>
          <w:szCs w:val="27"/>
        </w:rPr>
        <w:br/>
        <w:t>процедур в сфере строительства объектов капитального строительства нежилого назначения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8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06.02.2018 № 111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01.08.2019 № 1002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I. Процедуры, предусмотренные нормативными правовыми актами Российской Федерации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Процедуры, связанные с предоставлением прав на земельный участок и подготовкой документации по планировке территории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Организация и проведение аукциона на право заключить договор о развитии застроенной территории.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Заключение договора о развитии застроенной территории.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Принятие решения о подготовке документации по планировке территории.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Утверждение документации по планировке территории.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Заключение договора аренды земельного участка для комплексного освоения территории.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Заключение договора о комплексном освоении территории.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Предоставление межевого плана.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Принятие решения об утверждении схемы расположения земельного участка на кадастровом плане территории.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Постановка на государственный кадастровый учет объекта недвижимости - земельного участка.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Государственная регистрация права собственности на земельный участок или договора аренды земельного участка.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Предоставление разрешения на отклонение от предельных параметров разрешенного строительства.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Предоставление разрешения на условно разрешенный вид использования земельного участка.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13. Предоставление согласования проектирования и строительства объектов в пределах </w:t>
      </w:r>
      <w:proofErr w:type="spellStart"/>
      <w:r>
        <w:rPr>
          <w:color w:val="333333"/>
          <w:sz w:val="27"/>
          <w:szCs w:val="27"/>
        </w:rPr>
        <w:t>приаэродромной</w:t>
      </w:r>
      <w:proofErr w:type="spellEnd"/>
      <w:r>
        <w:rPr>
          <w:color w:val="333333"/>
          <w:sz w:val="27"/>
          <w:szCs w:val="27"/>
        </w:rPr>
        <w:t xml:space="preserve"> территории.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Предоставление согласования строительства и размещения объектов, высота которых свыше 50 метров, вне района аэродрома (вертодрома).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Предоставление градостроительного плана земельного участка.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Предоставление согласия на планируемое размещение объектов в границах полосы отвода автомобильной дороги.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Предоставление согласования размещения объектов в границах полосы отвода железных дорог.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Предоставление согласования строительства и размещения объектов в районе аэродрома (вертодрома).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Процедуры, связанные с предоставлением прав на лесной участок и его использованием для целей строительства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Утверждение проектной документации лесного участка.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Организация и проведение аукциона на право заключения договора аренды лесного участка.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Утверждение положительного заключения государственной или муниципальной экспертизы проекта освоения лесов.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Направление лесной декларации.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Направление отчета об использовании лесов.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Направление отчета об охране и защите лесов.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Направление отчета о воспроизводстве лесов и лесоразведении.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Процедуры, связанные с заключением договоров подключения (технологического присоединения) объектов капитального строительства нежилого назначения к сетям инженерно-технического обеспечения (к электрическим сетям), а также с архитектурно-строительным проектированием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Предоставление технических условий для подключения (технологического присоединения) к электрическим сетям.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Заключение договора об осуществлении технологического присоединения к объектам электросетевого хозяйства.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Заключение договора о подключении (технологическом присоединении) к системе теплоснабжения.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10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Предоставление технических условий на подключение (присоединение) к централизованным системам горячего водоснабжения.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Заключение договора о подключении (технологическом присоединении) к централизованным системам горячего водоснабжения.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Заключение договора о подключении (технологическом присоединении) к централизованной системе холодного водоснабжения.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36. Заключение договора о подключении (технологическом присоединении) к централизованным бытовым или общесплавным системам водоотведения.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11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12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13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Предоставление технических условий на подключение (технологическое присоединение) к сетям газораспределения.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Заключение договора о подключении (технологическом присоединении) к сети газораспределения.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14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15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16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45. Предоставление согласования специальных технических условий для подготовки проектной документации.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46. Предоставление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47. Предоставление согласования отступления от условий подключения к системе теплоснабжения.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48. 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17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49. Предоставление положительного заключения экспертизы результатов инженерных изысканий.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50. Предоставление положительного заключения экспертизы проектной документации.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51. 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(Утратил силу - Постановление Правительства Российской Федерации </w:t>
      </w:r>
      <w:hyperlink r:id="rId18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01.08.2019 № 1002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52. Предоставление заключения историко-культурной экспертизы.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52</w:t>
      </w:r>
      <w:r>
        <w:rPr>
          <w:rStyle w:val="w9"/>
          <w:color w:val="0000AF"/>
          <w:sz w:val="17"/>
          <w:szCs w:val="17"/>
          <w:shd w:val="clear" w:color="auto" w:fill="F0F0F0"/>
        </w:rPr>
        <w:t>1</w:t>
      </w:r>
      <w:r>
        <w:rPr>
          <w:rStyle w:val="ed"/>
          <w:color w:val="1111EE"/>
          <w:sz w:val="27"/>
          <w:szCs w:val="27"/>
          <w:shd w:val="clear" w:color="auto" w:fill="F0F0F0"/>
        </w:rPr>
        <w:t>. Представление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</w:t>
      </w:r>
      <w:proofErr w:type="gramStart"/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Дополнен</w:t>
      </w:r>
      <w:proofErr w:type="gramEnd"/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 xml:space="preserve"> - Постановление Правительства Российской Федерации </w:t>
      </w:r>
      <w:hyperlink r:id="rId19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01.08.2019 № 1002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53. 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20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54. 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21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54</w:t>
      </w:r>
      <w:r>
        <w:rPr>
          <w:rStyle w:val="w9"/>
          <w:color w:val="0000AF"/>
          <w:sz w:val="17"/>
          <w:szCs w:val="17"/>
          <w:shd w:val="clear" w:color="auto" w:fill="F0F0F0"/>
        </w:rPr>
        <w:t>1</w:t>
      </w:r>
      <w:r>
        <w:rPr>
          <w:rStyle w:val="ed"/>
          <w:color w:val="1111EE"/>
          <w:sz w:val="27"/>
          <w:szCs w:val="27"/>
          <w:shd w:val="clear" w:color="auto" w:fill="F0F0F0"/>
        </w:rPr>
        <w:t>. </w:t>
      </w:r>
      <w:proofErr w:type="gramStart"/>
      <w:r>
        <w:rPr>
          <w:rStyle w:val="ed"/>
          <w:color w:val="1111EE"/>
          <w:sz w:val="27"/>
          <w:szCs w:val="27"/>
          <w:shd w:val="clear" w:color="auto" w:fill="F0F0F0"/>
        </w:rPr>
        <w:t>Принятие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соответствующим положением о зоне с особыми условиями использования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в соответствии с указанным</w:t>
      </w:r>
      <w:proofErr w:type="gramEnd"/>
      <w:r>
        <w:rPr>
          <w:rStyle w:val="ed"/>
          <w:color w:val="1111EE"/>
          <w:sz w:val="27"/>
          <w:szCs w:val="27"/>
          <w:shd w:val="clear" w:color="auto" w:fill="F0F0F0"/>
        </w:rPr>
        <w:t xml:space="preserve"> положением подлежит установлению зона с особыми условиями использования территории или ранее установленная в соответствии с указанным положением зона с особыми условиями использования территории подлежит изменению.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</w:t>
      </w:r>
      <w:proofErr w:type="gramStart"/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Дополнен</w:t>
      </w:r>
      <w:proofErr w:type="gramEnd"/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 xml:space="preserve"> - Постановление Правительства Российской Федерации </w:t>
      </w:r>
      <w:hyperlink r:id="rId22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01.08.2019 № 1002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Процедуры, связанные с осуществлением строительства, реконструкции объектов капитального строительства нежилого назначения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55. Предоставление разрешения на строительство.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56. 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(Утратил силу - Постановление Правительства Российской Федерации </w:t>
      </w:r>
      <w:hyperlink r:id="rId23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01.08.2019 № 1002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57. 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24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01.08.2019 № 1002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58. 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(Утратил силу - Постановление Правительства Российской Федерации </w:t>
      </w:r>
      <w:hyperlink r:id="rId25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01.08.2019 № 1002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59. Представление проектной декларации в орган, осуществляющий государственную регистрацию прав на недвижимое имущество и сделок с ним.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60. Представление проектной декларации в контролирующий орган.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61. 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62. Государственная регистрация договора участия в долевом строительстве.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63. Заключение договора об осуществлении временного технологического присоединения к электрическим сетям.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64. Заключение договора горячего водоснабжения строящегося (не введенного в эксплуатацию) объекта на период строительства.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65. Заключение договора холодного водоснабжения в отношении строящегося объекта на период строительства.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66. Заключение договора водоотведения в отношении строящегося объекта на период строительства.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67. Направление извещения о начале строительства, реконструкции объекта капитального строительства.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68. Направление извещения о возникновении аварийной ситуации на объекте капитального строительства.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69. Направление извещения об обнаружении объекта, обладающего признаками объекта культурного наследия.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70. Направление извещения о сроках завершения работ, которые подлежат проверке.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71. Проведение проверок в рамках осуществления государственного строительного надзора.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72. 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73. Направление извещения об устранении нарушений.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74. Предоставление акта проверки объекта капитального строительства, строительство которого завершено, по результатам проведенной проверки при осуществлении государственного строительного надзора.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75. </w:t>
      </w:r>
      <w:proofErr w:type="gramStart"/>
      <w:r>
        <w:rPr>
          <w:color w:val="333333"/>
          <w:sz w:val="27"/>
          <w:szCs w:val="27"/>
        </w:rPr>
        <w:t>Предоставление санитарно-эпидемиологического заключения о соответствии проекта расчетной санитарно-защитной зоны для промышленных объектов и производств, отнесенных к I - III классам опасности, в том числе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Российской Федерации и за рубежом, требованиям государственных санитарно-эпидемиологических правил и нормативов.</w:t>
      </w:r>
      <w:proofErr w:type="gramEnd"/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Процедуры, связанные с предоставлением разрешения на ввод объекта капитального строительства нежилого помещения в эксплуатацию, государственной регистрацией прав на построенный объект, заключением договоров </w:t>
      </w:r>
      <w:proofErr w:type="spellStart"/>
      <w:r>
        <w:rPr>
          <w:color w:val="333333"/>
          <w:sz w:val="27"/>
          <w:szCs w:val="27"/>
        </w:rPr>
        <w:t>энерго</w:t>
      </w:r>
      <w:proofErr w:type="spellEnd"/>
      <w:r>
        <w:rPr>
          <w:color w:val="333333"/>
          <w:sz w:val="27"/>
          <w:szCs w:val="27"/>
        </w:rPr>
        <w:t>-, тепл</w:t>
      </w:r>
      <w:proofErr w:type="gramStart"/>
      <w:r>
        <w:rPr>
          <w:color w:val="333333"/>
          <w:sz w:val="27"/>
          <w:szCs w:val="27"/>
        </w:rPr>
        <w:t>о-</w:t>
      </w:r>
      <w:proofErr w:type="gramEnd"/>
      <w:r>
        <w:rPr>
          <w:color w:val="333333"/>
          <w:sz w:val="27"/>
          <w:szCs w:val="27"/>
        </w:rPr>
        <w:t>, водо-, газоснабжения и водоотведения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76. 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26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77. Проведение проверки выполнения технических условий (подписание акта о выполнении технических условий и акта допуска в эксплуатацию прибора учета электрической энергии).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(С 8 мая 2018 г. в редакции Постановления Правительства Российской Федерации </w:t>
      </w:r>
      <w:hyperlink r:id="rId27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78. 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28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79. Уведомление о готовности к вводу в эксплуатацию объектов.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80. 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rPr>
          <w:color w:val="333333"/>
          <w:sz w:val="27"/>
          <w:szCs w:val="27"/>
        </w:rPr>
        <w:t>энергопринимающих</w:t>
      </w:r>
      <w:proofErr w:type="spellEnd"/>
      <w:r>
        <w:rPr>
          <w:color w:val="333333"/>
          <w:sz w:val="27"/>
          <w:szCs w:val="27"/>
        </w:rPr>
        <w:t xml:space="preserve"> устройств.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81. 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29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82. 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30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83. Подписание акта об осуществлении технологического присоединения к электрическим сетям.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84. </w:t>
      </w:r>
      <w:proofErr w:type="gramStart"/>
      <w:r>
        <w:rPr>
          <w:color w:val="333333"/>
          <w:sz w:val="27"/>
          <w:szCs w:val="27"/>
        </w:rP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  <w:proofErr w:type="gramEnd"/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85. 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31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86. 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87. 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32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88. 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33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89. Подписание акта о подключении объекта капитального строительства к системе теплоснабжения.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90. 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34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91. Заключение договора теплоснабжения.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92. 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35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93. 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36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94. 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37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95. 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38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96. Подписание акта о подключении (присоединении) объекта капитального строительства к централизованной системе горячего водоснабжения.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97. Заключение договора горячего водоснабжения.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98. 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39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99. 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40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100. 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41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101. Подписание акта о подключении (технологическом присоединении) к централизованной системе холодного водоснабжения.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102. Подписание акта о промывке и дезинфекции внутриплощадочных и внутридомовых сетей и оборудования объекта.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103. Заключение договора холодного водоснабжения.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104. 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42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105. 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43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106. 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44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107. Подписание акта о подключении (технологическом присоединении) объекта к централизованной системе водоотведения.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108. Заключение договора водоотведения.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109. Подписание акта о готовности сетей </w:t>
      </w:r>
      <w:proofErr w:type="spellStart"/>
      <w:r>
        <w:rPr>
          <w:color w:val="333333"/>
          <w:sz w:val="27"/>
          <w:szCs w:val="27"/>
        </w:rPr>
        <w:t>газопотребления</w:t>
      </w:r>
      <w:proofErr w:type="spellEnd"/>
      <w:r>
        <w:rPr>
          <w:color w:val="333333"/>
          <w:sz w:val="27"/>
          <w:szCs w:val="27"/>
        </w:rPr>
        <w:t xml:space="preserve"> и газоиспользующего оборудования к подключению (технологическому присоединению).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110. 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45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111. 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46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112. Подписание акта о подключении (технологическом присоединении) к сети газораспределения.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113. Предоставление разрешения на пуск газа </w:t>
      </w:r>
      <w:r>
        <w:rPr>
          <w:rStyle w:val="ed"/>
          <w:color w:val="1111EE"/>
          <w:sz w:val="27"/>
          <w:szCs w:val="27"/>
        </w:rPr>
        <w:t>(для тепловых электростанций и источников тепловой энергии)</w:t>
      </w:r>
      <w:r>
        <w:rPr>
          <w:color w:val="333333"/>
          <w:sz w:val="27"/>
          <w:szCs w:val="27"/>
        </w:rPr>
        <w:t>. </w:t>
      </w:r>
      <w:r>
        <w:rPr>
          <w:rStyle w:val="mark"/>
          <w:i/>
          <w:iCs/>
          <w:color w:val="1111EE"/>
          <w:sz w:val="27"/>
          <w:szCs w:val="27"/>
        </w:rPr>
        <w:t>(С 8 мая 2018 г. в редакции Постановления Правительства Российской Федерации </w:t>
      </w:r>
      <w:hyperlink r:id="rId47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114. </w:t>
      </w:r>
      <w:r>
        <w:rPr>
          <w:rStyle w:val="mark"/>
          <w:i/>
          <w:iCs/>
          <w:color w:val="1111EE"/>
          <w:sz w:val="27"/>
          <w:szCs w:val="27"/>
        </w:rPr>
        <w:t>(Утратил силу с 8 мая 2018 г. - Постановление Правительства Российской Федерации </w:t>
      </w:r>
      <w:hyperlink r:id="rId48" w:tgtFrame="contents" w:history="1">
        <w:r>
          <w:rPr>
            <w:rStyle w:val="a4"/>
            <w:i/>
            <w:iCs/>
            <w:sz w:val="27"/>
            <w:szCs w:val="27"/>
          </w:rPr>
          <w:t>от 06.02.2018 № 111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115. Подписание акта о приемке газового оборудования и средств автоматики для проведения пусконаладочных работ.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116. Подписание акта комиссии о приемке газоиспользующего оборудования для проведения пусконаладочных работ.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117. Заключение договора поставки газа.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118. Предоставление заключения о соответствии построенного, реконструированного объекта капитального строительства требованиям </w:t>
      </w:r>
      <w:r>
        <w:rPr>
          <w:color w:val="333333"/>
          <w:sz w:val="27"/>
          <w:szCs w:val="27"/>
        </w:rPr>
        <w:lastRenderedPageBreak/>
        <w:t>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119. Предоставление разрешения на ввод объекта в эксплуатацию.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120. Государственный кадастровый учет объекта недвижимости - здания, помещения.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121. Государственная регистрация права собственности на объект недвижимого имущества - здание, помещение.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122. Присвоение адреса объекту капитального строительства.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предусмотренные нормативными правовыми актами субъектов Российской Федерации или муниципальными правовыми актами представительных органов местного самоуправления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123. Предоставление решения о согласовании архитектурно-градостроительного облика объекта.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124. Предоставление порубочного билета и (или) разрешения на пересадку деревьев и кустарников.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125. Предоставление разрешения на осуществление земляных работ.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126. Согласование схемы движения транспорта и пешеходов на период проведения работ на проезжей части.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127. 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128. Предоставление заключения о соответствии проектной документации сводному плану подземных коммуникаций и сооружений.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129. Согласование проведения работ в технических и охранных зонах.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130. Выдача разрешения на перемещение отходов строительства, сноса зданий и сооружений, в том числе грунтов.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Российской Федерации</w:t>
      </w:r>
      <w:r>
        <w:rPr>
          <w:color w:val="333333"/>
          <w:sz w:val="27"/>
          <w:szCs w:val="27"/>
        </w:rPr>
        <w:br/>
        <w:t>от 28 марта 2017 г. 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346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ПРАВИЛА</w:t>
      </w:r>
      <w:r>
        <w:rPr>
          <w:b/>
          <w:bCs/>
          <w:color w:val="333333"/>
          <w:sz w:val="27"/>
          <w:szCs w:val="27"/>
        </w:rPr>
        <w:br/>
        <w:t>внесения изменений в исчерпывающий перечень процедур</w:t>
      </w:r>
      <w:r>
        <w:rPr>
          <w:b/>
          <w:bCs/>
          <w:color w:val="333333"/>
          <w:sz w:val="27"/>
          <w:szCs w:val="27"/>
        </w:rPr>
        <w:br/>
        <w:t>в сфере строительства объектов капитального строительства</w:t>
      </w:r>
      <w:r>
        <w:rPr>
          <w:b/>
          <w:bCs/>
          <w:color w:val="333333"/>
          <w:sz w:val="27"/>
          <w:szCs w:val="27"/>
        </w:rPr>
        <w:br/>
        <w:t>нежилого назначения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gramStart"/>
      <w:r>
        <w:rPr>
          <w:color w:val="333333"/>
          <w:sz w:val="27"/>
          <w:szCs w:val="27"/>
        </w:rPr>
        <w:t>Настоящие Правила устанавливают порядок внесения изменений в исчерпывающий перечень процедур в сфере строительства объектов капитального строительства нежилого назначения, утвержденный постановлением Правительства Российской Федерации от 28 марта 2017 г. 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346</w:t>
      </w:r>
      <w:r>
        <w:rPr>
          <w:color w:val="333333"/>
          <w:sz w:val="27"/>
          <w:szCs w:val="27"/>
        </w:rPr>
        <w:t> "Об 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</w:t>
      </w:r>
      <w:proofErr w:type="gramEnd"/>
      <w:r>
        <w:rPr>
          <w:color w:val="333333"/>
          <w:sz w:val="27"/>
          <w:szCs w:val="27"/>
        </w:rPr>
        <w:t xml:space="preserve"> назначения" (далее - перечень процедур).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gramStart"/>
      <w:r>
        <w:rPr>
          <w:color w:val="333333"/>
          <w:sz w:val="27"/>
          <w:szCs w:val="27"/>
        </w:rPr>
        <w:t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указанной сфере строительства,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перечень процедур и направляют такие предложения в Министерство строительства и жилищно-коммунального хозяйства Российской Федерации.</w:t>
      </w:r>
      <w:proofErr w:type="gramEnd"/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указанной сфере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перечень процедур с приложением соответствующих проектов актов субъектов</w:t>
      </w:r>
      <w:proofErr w:type="gramEnd"/>
      <w:r>
        <w:rPr>
          <w:color w:val="333333"/>
          <w:sz w:val="27"/>
          <w:szCs w:val="27"/>
        </w:rPr>
        <w:t xml:space="preserve"> Российской Федерации.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proofErr w:type="gramStart"/>
      <w:r>
        <w:rPr>
          <w:color w:val="333333"/>
          <w:sz w:val="27"/>
          <w:szCs w:val="27"/>
        </w:rPr>
        <w:t>Министерство строительства и жилищно-коммунального хозяйства Российской Федерации в течение месяца обеспечивает рассмотрение указанных предложений, поступивших в соответствии с пунктами 2 и 3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</w:t>
      </w:r>
      <w:proofErr w:type="gramEnd"/>
      <w:r>
        <w:rPr>
          <w:color w:val="333333"/>
          <w:sz w:val="27"/>
          <w:szCs w:val="27"/>
        </w:rPr>
        <w:t xml:space="preserve"> Российской Федерации.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Проекты нормативных правовых актов Правительства Российской Федерации и федеральных органов исполнительной власти, предусматривающих увеличение количества процедур, указанных в перечне процедур, подлежат оценке регулирующего воздействия в порядке, установленном Правительством Российской Федерации.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28 марта 2017 г. 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346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ПРАВИЛА</w:t>
      </w:r>
      <w:r>
        <w:rPr>
          <w:b/>
          <w:bCs/>
          <w:color w:val="333333"/>
          <w:sz w:val="27"/>
          <w:szCs w:val="27"/>
        </w:rPr>
        <w:br/>
        <w:t>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gramStart"/>
      <w:r>
        <w:rPr>
          <w:color w:val="333333"/>
          <w:sz w:val="27"/>
          <w:szCs w:val="27"/>
        </w:rPr>
        <w:t>Настоящие Правила устанавливают порядок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утвержденном постановлением Правительства Российской Федерации от 28 марта 2017 г. 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346</w:t>
      </w:r>
      <w:r>
        <w:rPr>
          <w:color w:val="333333"/>
          <w:sz w:val="27"/>
          <w:szCs w:val="27"/>
        </w:rPr>
        <w:t> "Об 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</w:t>
      </w:r>
      <w:proofErr w:type="gramEnd"/>
      <w:r>
        <w:rPr>
          <w:color w:val="333333"/>
          <w:sz w:val="27"/>
          <w:szCs w:val="27"/>
        </w:rPr>
        <w:t xml:space="preserve"> капитального строительства нежилого назначения" (далее соответственно - перечень процедур, реестр описаний процедур).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Форма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Реестр описаний процедур включает следующие сведения: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наименование процедуры в соответствии с перечнем процедур;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б) 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указанной сфере строительства (для процедур, включенных в раздел I перечня процедур), нормативного правового акта субъекта Российской Федерации или муниципального правового акта, </w:t>
      </w:r>
      <w:r>
        <w:rPr>
          <w:color w:val="333333"/>
          <w:sz w:val="27"/>
          <w:szCs w:val="27"/>
        </w:rPr>
        <w:lastRenderedPageBreak/>
        <w:t>которыми установлена процедура в указанной сфере строительства (для процедур, включенных в раздел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II перечня процедур);</w:t>
      </w:r>
      <w:proofErr w:type="gramEnd"/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указанной сфере строительства 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указанной сфере строительства (для</w:t>
      </w:r>
      <w:proofErr w:type="gramEnd"/>
      <w:r>
        <w:rPr>
          <w:color w:val="333333"/>
          <w:sz w:val="27"/>
          <w:szCs w:val="27"/>
        </w:rPr>
        <w:t xml:space="preserve"> процедур, включенных в раздел II перечня процедур);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раздел I перечня процедур) или нормативным правовым актом субъекта Российской Федерации, муниципальным правовым актом (для процедур, включенных в раздел II перечня процедур):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случаи, в которых требуется проведение процедуры;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 документов, которые заявитель обязан представить для проведения процедуры;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 документов, получаемых заявителем в результате проведения процедуры;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основания для отказа в принятии заявления и требуемых документов для проведения процедуры;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основания для приостановления проведения процедуры;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>
        <w:rPr>
          <w:color w:val="333333"/>
          <w:sz w:val="27"/>
          <w:szCs w:val="27"/>
        </w:rPr>
        <w:t>непредоставления</w:t>
      </w:r>
      <w:proofErr w:type="spellEnd"/>
      <w:r>
        <w:rPr>
          <w:color w:val="333333"/>
          <w:sz w:val="27"/>
          <w:szCs w:val="27"/>
        </w:rPr>
        <w:t xml:space="preserve"> разрешения или отказа в иной установленной форме заявителю по итогам проведения процедуры;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срок проведения процедуры;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предельный срок представления заявителем документов, необходимых для проведения процедуры;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стоимость проведения процедуры для заявителя или порядок определения такой стоимости;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 (организация), осуществляющий проведение процедуры.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Высшие исполнительные органы государственной власти субъектов Российской Федерации представляют в Министерство строительства и жилищно-коммунального хозяйства Российской Федерации по форме, предусмотренной пунктом 3 настоящих Правил, сведения, указанные в пункте 4 </w:t>
      </w:r>
      <w:r>
        <w:rPr>
          <w:color w:val="333333"/>
          <w:sz w:val="27"/>
          <w:szCs w:val="27"/>
        </w:rPr>
        <w:lastRenderedPageBreak/>
        <w:t>настоящих Правил, в отношении процедур, включенных в раздел II перечня процедур: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не позднее 10 рабочих дней со дня принятия нормативного правового акта Правительства Российской Федерации о внесении изменений в раздел II перечня процедур;</w:t>
      </w:r>
      <w:proofErr w:type="gramEnd"/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раздел II перечня процедур.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отношении процедур, включенных в раздел I перечня процедур, 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пункте 4 настоящих Правил;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отношении процедур, включенных в раздел II перечня процедур, 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пунктом 5 настоящих Правил.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E644C5" w:rsidRDefault="00E644C5" w:rsidP="00E644C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proofErr w:type="gramStart"/>
      <w:r>
        <w:rPr>
          <w:color w:val="333333"/>
          <w:sz w:val="27"/>
          <w:szCs w:val="27"/>
        </w:rPr>
        <w:t>Сведения, предусмотренные пунктом 4 настоящих Правил, в отношении процедур, включенных в раздел II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>
        <w:rPr>
          <w:color w:val="333333"/>
          <w:sz w:val="27"/>
          <w:szCs w:val="27"/>
        </w:rPr>
        <w:t xml:space="preserve"> в реестр описаний процедур.</w:t>
      </w:r>
    </w:p>
    <w:p w:rsidR="009036A7" w:rsidRDefault="009036A7">
      <w:bookmarkStart w:id="0" w:name="_GoBack"/>
      <w:bookmarkEnd w:id="0"/>
    </w:p>
    <w:sectPr w:rsidR="0090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C5"/>
    <w:rsid w:val="009036A7"/>
    <w:rsid w:val="00E6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E6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">
    <w:name w:val="bookmark"/>
    <w:basedOn w:val="a0"/>
    <w:rsid w:val="00E644C5"/>
  </w:style>
  <w:style w:type="paragraph" w:customStyle="1" w:styleId="c">
    <w:name w:val="c"/>
    <w:basedOn w:val="a"/>
    <w:rsid w:val="00E6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E644C5"/>
  </w:style>
  <w:style w:type="character" w:customStyle="1" w:styleId="cmd">
    <w:name w:val="cmd"/>
    <w:basedOn w:val="a0"/>
    <w:rsid w:val="00E644C5"/>
  </w:style>
  <w:style w:type="character" w:styleId="a4">
    <w:name w:val="Hyperlink"/>
    <w:basedOn w:val="a0"/>
    <w:uiPriority w:val="99"/>
    <w:semiHidden/>
    <w:unhideWhenUsed/>
    <w:rsid w:val="00E644C5"/>
    <w:rPr>
      <w:color w:val="0000FF"/>
      <w:u w:val="single"/>
    </w:rPr>
  </w:style>
  <w:style w:type="paragraph" w:customStyle="1" w:styleId="s">
    <w:name w:val="s"/>
    <w:basedOn w:val="a"/>
    <w:rsid w:val="00E6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E644C5"/>
  </w:style>
  <w:style w:type="character" w:customStyle="1" w:styleId="w9">
    <w:name w:val="w9"/>
    <w:basedOn w:val="a0"/>
    <w:rsid w:val="00E64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E6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">
    <w:name w:val="bookmark"/>
    <w:basedOn w:val="a0"/>
    <w:rsid w:val="00E644C5"/>
  </w:style>
  <w:style w:type="paragraph" w:customStyle="1" w:styleId="c">
    <w:name w:val="c"/>
    <w:basedOn w:val="a"/>
    <w:rsid w:val="00E6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E644C5"/>
  </w:style>
  <w:style w:type="character" w:customStyle="1" w:styleId="cmd">
    <w:name w:val="cmd"/>
    <w:basedOn w:val="a0"/>
    <w:rsid w:val="00E644C5"/>
  </w:style>
  <w:style w:type="character" w:styleId="a4">
    <w:name w:val="Hyperlink"/>
    <w:basedOn w:val="a0"/>
    <w:uiPriority w:val="99"/>
    <w:semiHidden/>
    <w:unhideWhenUsed/>
    <w:rsid w:val="00E644C5"/>
    <w:rPr>
      <w:color w:val="0000FF"/>
      <w:u w:val="single"/>
    </w:rPr>
  </w:style>
  <w:style w:type="paragraph" w:customStyle="1" w:styleId="s">
    <w:name w:val="s"/>
    <w:basedOn w:val="a"/>
    <w:rsid w:val="00E6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E644C5"/>
  </w:style>
  <w:style w:type="character" w:customStyle="1" w:styleId="w9">
    <w:name w:val="w9"/>
    <w:basedOn w:val="a0"/>
    <w:rsid w:val="00E6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428938&amp;backlink=1&amp;&amp;nd=102460185" TargetMode="External"/><Relationship Id="rId18" Type="http://schemas.openxmlformats.org/officeDocument/2006/relationships/hyperlink" Target="http://pravo.gov.ru/proxy/ips/?docbody=&amp;prevDoc=102428938&amp;backlink=1&amp;&amp;nd=102580494" TargetMode="External"/><Relationship Id="rId26" Type="http://schemas.openxmlformats.org/officeDocument/2006/relationships/hyperlink" Target="http://pravo.gov.ru/proxy/ips/?docbody=&amp;prevDoc=102428938&amp;backlink=1&amp;&amp;nd=102460185" TargetMode="External"/><Relationship Id="rId39" Type="http://schemas.openxmlformats.org/officeDocument/2006/relationships/hyperlink" Target="http://pravo.gov.ru/proxy/ips/?docbody=&amp;prevDoc=102428938&amp;backlink=1&amp;&amp;nd=1024601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428938&amp;backlink=1&amp;&amp;nd=102460185" TargetMode="External"/><Relationship Id="rId34" Type="http://schemas.openxmlformats.org/officeDocument/2006/relationships/hyperlink" Target="http://pravo.gov.ru/proxy/ips/?docbody=&amp;prevDoc=102428938&amp;backlink=1&amp;&amp;nd=102460185" TargetMode="External"/><Relationship Id="rId42" Type="http://schemas.openxmlformats.org/officeDocument/2006/relationships/hyperlink" Target="http://pravo.gov.ru/proxy/ips/?docbody=&amp;prevDoc=102428938&amp;backlink=1&amp;&amp;nd=102460185" TargetMode="External"/><Relationship Id="rId47" Type="http://schemas.openxmlformats.org/officeDocument/2006/relationships/hyperlink" Target="http://pravo.gov.ru/proxy/ips/?docbody=&amp;prevDoc=102428938&amp;backlink=1&amp;&amp;nd=10246018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428938&amp;backlink=1&amp;&amp;nd=102090643" TargetMode="External"/><Relationship Id="rId12" Type="http://schemas.openxmlformats.org/officeDocument/2006/relationships/hyperlink" Target="http://pravo.gov.ru/proxy/ips/?docbody=&amp;prevDoc=102428938&amp;backlink=1&amp;&amp;nd=102460185" TargetMode="External"/><Relationship Id="rId17" Type="http://schemas.openxmlformats.org/officeDocument/2006/relationships/hyperlink" Target="http://pravo.gov.ru/proxy/ips/?docbody=&amp;prevDoc=102428938&amp;backlink=1&amp;&amp;nd=102460185" TargetMode="External"/><Relationship Id="rId25" Type="http://schemas.openxmlformats.org/officeDocument/2006/relationships/hyperlink" Target="http://pravo.gov.ru/proxy/ips/?docbody=&amp;prevDoc=102428938&amp;backlink=1&amp;&amp;nd=102580494" TargetMode="External"/><Relationship Id="rId33" Type="http://schemas.openxmlformats.org/officeDocument/2006/relationships/hyperlink" Target="http://pravo.gov.ru/proxy/ips/?docbody=&amp;prevDoc=102428938&amp;backlink=1&amp;&amp;nd=102460185" TargetMode="External"/><Relationship Id="rId38" Type="http://schemas.openxmlformats.org/officeDocument/2006/relationships/hyperlink" Target="http://pravo.gov.ru/proxy/ips/?docbody=&amp;prevDoc=102428938&amp;backlink=1&amp;&amp;nd=102460185" TargetMode="External"/><Relationship Id="rId46" Type="http://schemas.openxmlformats.org/officeDocument/2006/relationships/hyperlink" Target="http://pravo.gov.ru/proxy/ips/?docbody=&amp;prevDoc=102428938&amp;backlink=1&amp;&amp;nd=1024601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428938&amp;backlink=1&amp;&amp;nd=102460185" TargetMode="External"/><Relationship Id="rId20" Type="http://schemas.openxmlformats.org/officeDocument/2006/relationships/hyperlink" Target="http://pravo.gov.ru/proxy/ips/?docbody=&amp;prevDoc=102428938&amp;backlink=1&amp;&amp;nd=102460185" TargetMode="External"/><Relationship Id="rId29" Type="http://schemas.openxmlformats.org/officeDocument/2006/relationships/hyperlink" Target="http://pravo.gov.ru/proxy/ips/?docbody=&amp;prevDoc=102428938&amp;backlink=1&amp;&amp;nd=102460185" TargetMode="External"/><Relationship Id="rId41" Type="http://schemas.openxmlformats.org/officeDocument/2006/relationships/hyperlink" Target="http://pravo.gov.ru/proxy/ips/?docbody=&amp;prevDoc=102428938&amp;backlink=1&amp;&amp;nd=10246018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28938&amp;backlink=1&amp;&amp;nd=102580494" TargetMode="External"/><Relationship Id="rId11" Type="http://schemas.openxmlformats.org/officeDocument/2006/relationships/hyperlink" Target="http://pravo.gov.ru/proxy/ips/?docbody=&amp;prevDoc=102428938&amp;backlink=1&amp;&amp;nd=102460185" TargetMode="External"/><Relationship Id="rId24" Type="http://schemas.openxmlformats.org/officeDocument/2006/relationships/hyperlink" Target="http://pravo.gov.ru/proxy/ips/?docbody=&amp;prevDoc=102428938&amp;backlink=1&amp;&amp;nd=102580494" TargetMode="External"/><Relationship Id="rId32" Type="http://schemas.openxmlformats.org/officeDocument/2006/relationships/hyperlink" Target="http://pravo.gov.ru/proxy/ips/?docbody=&amp;prevDoc=102428938&amp;backlink=1&amp;&amp;nd=102460185" TargetMode="External"/><Relationship Id="rId37" Type="http://schemas.openxmlformats.org/officeDocument/2006/relationships/hyperlink" Target="http://pravo.gov.ru/proxy/ips/?docbody=&amp;prevDoc=102428938&amp;backlink=1&amp;&amp;nd=102460185" TargetMode="External"/><Relationship Id="rId40" Type="http://schemas.openxmlformats.org/officeDocument/2006/relationships/hyperlink" Target="http://pravo.gov.ru/proxy/ips/?docbody=&amp;prevDoc=102428938&amp;backlink=1&amp;&amp;nd=102460185" TargetMode="External"/><Relationship Id="rId45" Type="http://schemas.openxmlformats.org/officeDocument/2006/relationships/hyperlink" Target="http://pravo.gov.ru/proxy/ips/?docbody=&amp;prevDoc=102428938&amp;backlink=1&amp;&amp;nd=102460185" TargetMode="External"/><Relationship Id="rId5" Type="http://schemas.openxmlformats.org/officeDocument/2006/relationships/hyperlink" Target="http://pravo.gov.ru/proxy/ips/?docbody=&amp;prevDoc=102428938&amp;backlink=1&amp;&amp;nd=102460185" TargetMode="External"/><Relationship Id="rId15" Type="http://schemas.openxmlformats.org/officeDocument/2006/relationships/hyperlink" Target="http://pravo.gov.ru/proxy/ips/?docbody=&amp;prevDoc=102428938&amp;backlink=1&amp;&amp;nd=102460185" TargetMode="External"/><Relationship Id="rId23" Type="http://schemas.openxmlformats.org/officeDocument/2006/relationships/hyperlink" Target="http://pravo.gov.ru/proxy/ips/?docbody=&amp;prevDoc=102428938&amp;backlink=1&amp;&amp;nd=102580494" TargetMode="External"/><Relationship Id="rId28" Type="http://schemas.openxmlformats.org/officeDocument/2006/relationships/hyperlink" Target="http://pravo.gov.ru/proxy/ips/?docbody=&amp;prevDoc=102428938&amp;backlink=1&amp;&amp;nd=102460185" TargetMode="External"/><Relationship Id="rId36" Type="http://schemas.openxmlformats.org/officeDocument/2006/relationships/hyperlink" Target="http://pravo.gov.ru/proxy/ips/?docbody=&amp;prevDoc=102428938&amp;backlink=1&amp;&amp;nd=10246018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428938&amp;backlink=1&amp;&amp;nd=102460185" TargetMode="External"/><Relationship Id="rId19" Type="http://schemas.openxmlformats.org/officeDocument/2006/relationships/hyperlink" Target="http://pravo.gov.ru/proxy/ips/?docbody=&amp;prevDoc=102428938&amp;backlink=1&amp;&amp;nd=102580494" TargetMode="External"/><Relationship Id="rId31" Type="http://schemas.openxmlformats.org/officeDocument/2006/relationships/hyperlink" Target="http://pravo.gov.ru/proxy/ips/?docbody=&amp;prevDoc=102428938&amp;backlink=1&amp;&amp;nd=102460185" TargetMode="External"/><Relationship Id="rId44" Type="http://schemas.openxmlformats.org/officeDocument/2006/relationships/hyperlink" Target="http://pravo.gov.ru/proxy/ips/?docbody=&amp;prevDoc=102428938&amp;backlink=1&amp;&amp;nd=102460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428938&amp;backlink=1&amp;&amp;nd=102580494" TargetMode="External"/><Relationship Id="rId14" Type="http://schemas.openxmlformats.org/officeDocument/2006/relationships/hyperlink" Target="http://pravo.gov.ru/proxy/ips/?docbody=&amp;prevDoc=102428938&amp;backlink=1&amp;&amp;nd=102460185" TargetMode="External"/><Relationship Id="rId22" Type="http://schemas.openxmlformats.org/officeDocument/2006/relationships/hyperlink" Target="http://pravo.gov.ru/proxy/ips/?docbody=&amp;prevDoc=102428938&amp;backlink=1&amp;&amp;nd=102580494" TargetMode="External"/><Relationship Id="rId27" Type="http://schemas.openxmlformats.org/officeDocument/2006/relationships/hyperlink" Target="http://pravo.gov.ru/proxy/ips/?docbody=&amp;prevDoc=102428938&amp;backlink=1&amp;&amp;nd=102460185" TargetMode="External"/><Relationship Id="rId30" Type="http://schemas.openxmlformats.org/officeDocument/2006/relationships/hyperlink" Target="http://pravo.gov.ru/proxy/ips/?docbody=&amp;prevDoc=102428938&amp;backlink=1&amp;&amp;nd=102460185" TargetMode="External"/><Relationship Id="rId35" Type="http://schemas.openxmlformats.org/officeDocument/2006/relationships/hyperlink" Target="http://pravo.gov.ru/proxy/ips/?docbody=&amp;prevDoc=102428938&amp;backlink=1&amp;&amp;nd=102460185" TargetMode="External"/><Relationship Id="rId43" Type="http://schemas.openxmlformats.org/officeDocument/2006/relationships/hyperlink" Target="http://pravo.gov.ru/proxy/ips/?docbody=&amp;prevDoc=102428938&amp;backlink=1&amp;&amp;nd=102460185" TargetMode="External"/><Relationship Id="rId48" Type="http://schemas.openxmlformats.org/officeDocument/2006/relationships/hyperlink" Target="http://pravo.gov.ru/proxy/ips/?docbody=&amp;prevDoc=102428938&amp;backlink=1&amp;&amp;nd=102460185" TargetMode="External"/><Relationship Id="rId8" Type="http://schemas.openxmlformats.org/officeDocument/2006/relationships/hyperlink" Target="http://pravo.gov.ru/proxy/ips/?docbody=&amp;prevDoc=102428938&amp;backlink=1&amp;&amp;nd=102460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5100</Words>
  <Characters>29076</Characters>
  <Application>Microsoft Office Word</Application>
  <DocSecurity>0</DocSecurity>
  <Lines>242</Lines>
  <Paragraphs>68</Paragraphs>
  <ScaleCrop>false</ScaleCrop>
  <Company/>
  <LinksUpToDate>false</LinksUpToDate>
  <CharactersWithSpaces>34108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2020-11-06T02:58:00Z</dcterms:created>
  <dcterms:modified xsi:type="dcterms:W3CDTF">2020-11-06T02:58:00Z</dcterms:modified>
</cp:coreProperties>
</file>