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24956" w14:textId="38FDE2FC" w:rsidR="00F30CC6" w:rsidRDefault="008B3387">
      <w:r>
        <w:rPr>
          <w:color w:val="212121"/>
          <w:sz w:val="21"/>
          <w:szCs w:val="21"/>
          <w:shd w:val="clear" w:color="auto" w:fill="FFFFFF"/>
        </w:rPr>
        <w:t xml:space="preserve">Уведомления об отсутствии сделок,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доходами" депутатов Собрания представителей сельского поселения </w:t>
      </w:r>
      <w:r>
        <w:rPr>
          <w:color w:val="212121"/>
          <w:sz w:val="21"/>
          <w:szCs w:val="21"/>
          <w:shd w:val="clear" w:color="auto" w:fill="FFFFFF"/>
        </w:rPr>
        <w:t>Переволоки</w:t>
      </w:r>
      <w:bookmarkStart w:id="0" w:name="_GoBack"/>
      <w:bookmarkEnd w:id="0"/>
      <w:r>
        <w:rPr>
          <w:color w:val="212121"/>
          <w:sz w:val="21"/>
          <w:szCs w:val="21"/>
          <w:shd w:val="clear" w:color="auto" w:fill="FFFFFF"/>
        </w:rPr>
        <w:t xml:space="preserve"> муниципального района Безенчукский Самарской области, осуществляющие свои полномочия на непостоянной основе за период с 01.01.2023 года по 31.12.2023 года</w:t>
      </w:r>
    </w:p>
    <w:sectPr w:rsidR="00F3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C6"/>
    <w:rsid w:val="008B3387"/>
    <w:rsid w:val="00F3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2131"/>
  <w15:chartTrackingRefBased/>
  <w15:docId w15:val="{E0253A89-D984-43D8-AD76-43AA5A76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2024-07-01T07:20:00Z</dcterms:created>
  <dcterms:modified xsi:type="dcterms:W3CDTF">2024-07-01T07:20:00Z</dcterms:modified>
</cp:coreProperties>
</file>